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правилах изменения цены контрактов, заключенных согласно Закону </w:t>
      </w:r>
    </w:p>
    <w:p w14:paraId="0A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№ 44-ФЗ, в связи с изменением ставки НДС</w:t>
      </w:r>
      <w:r>
        <w:rPr>
          <w:rFonts w:ascii="Times New Roman" w:hAnsi="Times New Roman"/>
          <w:sz w:val="28"/>
        </w:rPr>
        <w:br/>
      </w:r>
    </w:p>
    <w:p w14:paraId="0B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Цена является существенным условием контракта, в связи с чем его изменение допускается исключительно в случаях и в пределах, предусмотренных Законом № 44-ФЗ.</w:t>
      </w:r>
    </w:p>
    <w:p w14:paraId="0C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Положения Закона № 44-ФЗ позволяют по соглашению сторон осуществить изменение любых существенных условий контракта, заключенного до 1 января 2027 г., если возникли независящие от сторон обстоятельства, влекущие невозможность его исполнения.</w:t>
      </w:r>
    </w:p>
    <w:p w14:paraId="0D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Такое изменение осуществляется на основании решения Правительства РФ, высшего исполнительного органа субъекта РФ, местной администрации.</w:t>
      </w:r>
    </w:p>
    <w:p w14:paraId="0E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этом положениями Закона N 44-ФЗ не ограничивается возможность предусмотреть в принимаемом решении особые условия и (или) определить круг контрактов (сферу правоотношений), на которые распространяется такое решение.</w:t>
      </w:r>
    </w:p>
    <w:p w14:paraId="0F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Разъяснения да</w:t>
      </w:r>
      <w:r>
        <w:rPr>
          <w:rFonts w:ascii="Times New Roman" w:hAnsi="Times New Roman"/>
          <w:color w:val="000000"/>
          <w:sz w:val="28"/>
        </w:rPr>
        <w:t>ны и.о. прокурора  Нерчинского района Рыжинской Е.В.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30.01.2026</w:t>
      </w:r>
    </w:p>
    <w:sectPr>
      <w:headerReference r:id="rId2" w:type="default"/>
      <w:footerReference r:id="rId1" w:type="first"/>
      <w:pgSz w:h="16838" w:orient="portrait" w:w="11906"/>
      <w:pgMar w:bottom="1134" w:footer="340" w:gutter="0" w:header="454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</w:pPr>
  </w:p>
  <w:p w14:paraId="04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4_ch"/>
    <w:link w:val="Style_7"/>
    <w:rPr>
      <w:rFonts w:ascii="Segoe UI" w:hAnsi="Segoe UI"/>
      <w:sz w:val="1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Верхний колонтитул Знак"/>
    <w:basedOn w:val="Style_12"/>
    <w:link w:val="Style_11_ch"/>
  </w:style>
  <w:style w:styleId="Style_11_ch" w:type="character">
    <w:name w:val="Верхний колонтитул Знак"/>
    <w:basedOn w:val="Style_12_ch"/>
    <w:link w:val="Style_11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15" w:type="paragraph">
    <w:name w:val="Обычный1"/>
    <w:link w:val="Style_15_ch"/>
    <w:rPr>
      <w:rFonts w:asciiTheme="minorAscii" w:hAnsiTheme="minorHAnsi"/>
      <w:color w:val="000000"/>
      <w:sz w:val="22"/>
    </w:rPr>
  </w:style>
  <w:style w:styleId="Style_15_ch" w:type="character">
    <w:name w:val="Обычный1"/>
    <w:link w:val="Style_15"/>
    <w:rPr>
      <w:rFonts w:asciiTheme="minorAscii" w:hAnsiTheme="minorHAnsi"/>
      <w:color w:val="000000"/>
      <w:sz w:val="22"/>
    </w:rPr>
  </w:style>
  <w:style w:styleId="Style_16" w:type="paragraph">
    <w:name w:val="toc 3"/>
    <w:next w:val="Style_4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7" w:type="paragraph">
    <w:name w:val="caption"/>
    <w:basedOn w:val="Style_4"/>
    <w:link w:val="Style_17_ch"/>
    <w:pPr>
      <w:widowControl w:val="1"/>
      <w:spacing w:after="120" w:before="120"/>
      <w:ind/>
    </w:pPr>
    <w:rPr>
      <w:i w:val="1"/>
      <w:sz w:val="24"/>
    </w:rPr>
  </w:style>
  <w:style w:styleId="Style_17_ch" w:type="character">
    <w:name w:val="caption"/>
    <w:basedOn w:val="Style_4_ch"/>
    <w:link w:val="Style_17"/>
    <w:rPr>
      <w:i w:val="1"/>
      <w:sz w:val="24"/>
    </w:rPr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21" w:type="paragraph">
    <w:name w:val="heading 1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4"/>
    <w:link w:val="Style_25_ch"/>
  </w:style>
  <w:style w:styleId="Style_25_ch" w:type="character">
    <w:name w:val="Header and Footer"/>
    <w:basedOn w:val="Style_4_ch"/>
    <w:link w:val="Style_25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12"/>
    <w:link w:val="Style_27_ch"/>
  </w:style>
  <w:style w:styleId="Style_27_ch" w:type="character">
    <w:name w:val="Нижний колонтитул Знак"/>
    <w:basedOn w:val="Style_12_ch"/>
    <w:link w:val="Style_27"/>
  </w:style>
  <w:style w:styleId="Style_28" w:type="paragraph">
    <w:name w:val="toc 8"/>
    <w:next w:val="Style_4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5"/>
    <w:next w:val="Style_4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Заголовок1"/>
    <w:basedOn w:val="Style_15"/>
    <w:link w:val="Style_31_ch"/>
    <w:rPr>
      <w:rFonts w:ascii="Liberation Sans" w:hAnsi="Liberation Sans"/>
      <w:color w:val="000000"/>
      <w:sz w:val="28"/>
    </w:rPr>
  </w:style>
  <w:style w:styleId="Style_31_ch" w:type="character">
    <w:name w:val="Заголовок1"/>
    <w:basedOn w:val="Style_15_ch"/>
    <w:link w:val="Style_31"/>
    <w:rPr>
      <w:rFonts w:ascii="Liberation Sans" w:hAnsi="Liberation Sans"/>
      <w:color w:val="000000"/>
      <w:sz w:val="28"/>
    </w:rPr>
  </w:style>
  <w:style w:styleId="Style_32" w:type="paragraph">
    <w:name w:val="index heading"/>
    <w:basedOn w:val="Style_4"/>
    <w:link w:val="Style_32_ch"/>
  </w:style>
  <w:style w:styleId="Style_32_ch" w:type="character">
    <w:name w:val="index heading"/>
    <w:basedOn w:val="Style_4_ch"/>
    <w:link w:val="Style_32"/>
  </w:style>
  <w:style w:styleId="Style_33" w:type="paragraph">
    <w:name w:val="Содержимое врезки"/>
    <w:basedOn w:val="Style_4"/>
    <w:link w:val="Style_33_ch"/>
  </w:style>
  <w:style w:styleId="Style_33_ch" w:type="character">
    <w:name w:val="Содержимое врезки"/>
    <w:basedOn w:val="Style_4_ch"/>
    <w:link w:val="Style_33"/>
  </w:style>
  <w:style w:styleId="Style_20" w:type="paragraph">
    <w:name w:val="Body Text"/>
    <w:basedOn w:val="Style_4"/>
    <w:link w:val="Style_20_ch"/>
    <w:pPr>
      <w:widowControl w:val="1"/>
      <w:spacing w:after="140" w:line="276" w:lineRule="auto"/>
      <w:ind/>
    </w:pPr>
  </w:style>
  <w:style w:styleId="Style_20_ch" w:type="character">
    <w:name w:val="Body Text"/>
    <w:basedOn w:val="Style_4_ch"/>
    <w:link w:val="Style_20"/>
  </w:style>
  <w:style w:styleId="Style_34" w:type="paragraph">
    <w:name w:val="Subtitle"/>
    <w:next w:val="Style_4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20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2025-04-16T06:29:00Z</dcterms:created>
  <dcterms:modified xsi:type="dcterms:W3CDTF">2026-01-30T01:07:00Z</dcterms:modified>
</cp:coreProperties>
</file>